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FE4" w:rsidRDefault="00D14C4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</w:t>
      </w:r>
    </w:p>
    <w:p w:rsidR="00254FE4" w:rsidRDefault="00254FE4">
      <w:pPr>
        <w:rPr>
          <w:rFonts w:ascii="Calibri" w:hAnsi="Calibri"/>
          <w:sz w:val="22"/>
          <w:szCs w:val="22"/>
        </w:rPr>
      </w:pPr>
    </w:p>
    <w:p w:rsidR="00254FE4" w:rsidRDefault="00254FE4">
      <w:pPr>
        <w:rPr>
          <w:rFonts w:ascii="Calibri" w:hAnsi="Calibri"/>
          <w:sz w:val="22"/>
          <w:szCs w:val="22"/>
        </w:rPr>
      </w:pPr>
    </w:p>
    <w:p w:rsidR="00254FE4" w:rsidRDefault="00254FE4">
      <w:pPr>
        <w:rPr>
          <w:rFonts w:ascii="Calibri" w:hAnsi="Calibri"/>
          <w:sz w:val="22"/>
          <w:szCs w:val="22"/>
        </w:rPr>
      </w:pPr>
    </w:p>
    <w:p w:rsidR="00254FE4" w:rsidRDefault="00254FE4">
      <w:pPr>
        <w:rPr>
          <w:rFonts w:ascii="Calibri" w:hAnsi="Calibri"/>
          <w:sz w:val="22"/>
          <w:szCs w:val="22"/>
        </w:rPr>
      </w:pPr>
    </w:p>
    <w:p w:rsidR="00254FE4" w:rsidRDefault="00D14C40">
      <w:pPr>
        <w:rPr>
          <w:rFonts w:ascii="Calibri" w:hAnsi="Calibri"/>
          <w:sz w:val="22"/>
          <w:szCs w:val="22"/>
        </w:rPr>
      </w:pPr>
      <w:r>
        <w:pict>
          <v:rect id="_x0000_s1027" style="position:absolute;margin-left:22.05pt;margin-top:12.5pt;width:405pt;height:54pt;z-index:251657216;mso-wrap-distance-left:9pt;mso-wrap-distance-top:0;mso-wrap-distance-right:9pt;mso-wrap-distance-bottom:0" strokeweight="1pt">
            <v:textbox>
              <w:txbxContent>
                <w:p w:rsidR="00254FE4" w:rsidRDefault="00D14C40">
                  <w:pPr>
                    <w:pStyle w:val="Contedodoquadro"/>
                    <w:jc w:val="center"/>
                    <w:rPr>
                      <w:rFonts w:ascii="Trebuchet MS" w:hAnsi="Trebuchet MS"/>
                      <w:sz w:val="72"/>
                      <w:szCs w:val="72"/>
                    </w:rPr>
                  </w:pPr>
                  <w:r>
                    <w:rPr>
                      <w:rFonts w:ascii="Trebuchet MS" w:hAnsi="Trebuchet MS"/>
                      <w:sz w:val="72"/>
                      <w:szCs w:val="72"/>
                    </w:rPr>
                    <w:t>ESPAÇO EM BRANCO</w:t>
                  </w:r>
                </w:p>
              </w:txbxContent>
            </v:textbox>
            <w10:wrap type="square"/>
          </v:rect>
        </w:pict>
      </w:r>
    </w:p>
    <w:p w:rsidR="00254FE4" w:rsidRDefault="00254FE4">
      <w:pPr>
        <w:rPr>
          <w:rFonts w:ascii="Calibri" w:hAnsi="Calibri"/>
          <w:sz w:val="22"/>
          <w:szCs w:val="22"/>
        </w:rPr>
      </w:pPr>
    </w:p>
    <w:p w:rsidR="00254FE4" w:rsidRDefault="00254FE4">
      <w:pPr>
        <w:rPr>
          <w:rFonts w:ascii="Calibri" w:hAnsi="Calibri"/>
          <w:sz w:val="22"/>
          <w:szCs w:val="22"/>
        </w:rPr>
      </w:pPr>
    </w:p>
    <w:p w:rsidR="00254FE4" w:rsidRDefault="00254FE4">
      <w:pPr>
        <w:rPr>
          <w:rFonts w:ascii="Calibri" w:hAnsi="Calibri"/>
          <w:sz w:val="22"/>
          <w:szCs w:val="22"/>
        </w:rPr>
      </w:pPr>
    </w:p>
    <w:p w:rsidR="00254FE4" w:rsidRDefault="00254FE4">
      <w:pPr>
        <w:rPr>
          <w:rFonts w:ascii="Calibri" w:hAnsi="Calibri"/>
          <w:sz w:val="22"/>
          <w:szCs w:val="22"/>
        </w:rPr>
      </w:pPr>
    </w:p>
    <w:p w:rsidR="00254FE4" w:rsidRDefault="00254FE4">
      <w:pPr>
        <w:rPr>
          <w:rFonts w:ascii="Calibri" w:hAnsi="Calibri"/>
          <w:sz w:val="22"/>
          <w:szCs w:val="22"/>
        </w:rPr>
      </w:pPr>
    </w:p>
    <w:p w:rsidR="00254FE4" w:rsidRDefault="00254FE4">
      <w:pPr>
        <w:rPr>
          <w:rFonts w:ascii="Calibri" w:hAnsi="Calibri"/>
          <w:sz w:val="22"/>
          <w:szCs w:val="22"/>
        </w:rPr>
      </w:pPr>
    </w:p>
    <w:p w:rsidR="00254FE4" w:rsidRDefault="00254FE4">
      <w:pPr>
        <w:rPr>
          <w:rFonts w:ascii="Calibri" w:hAnsi="Calibri"/>
          <w:sz w:val="22"/>
          <w:szCs w:val="22"/>
        </w:rPr>
      </w:pPr>
    </w:p>
    <w:p w:rsidR="00254FE4" w:rsidRDefault="00D14C4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tbl>
      <w:tblPr>
        <w:tblW w:w="0" w:type="auto"/>
        <w:tblInd w:w="449" w:type="dxa"/>
        <w:tblBorders>
          <w:top w:val="threeDEmboss" w:sz="6" w:space="0" w:color="00000A"/>
          <w:left w:val="threeDEmboss" w:sz="6" w:space="0" w:color="00000A"/>
          <w:bottom w:val="threeDEmboss" w:sz="6" w:space="0" w:color="00000A"/>
          <w:right w:val="threeDEmboss" w:sz="6" w:space="0" w:color="00000A"/>
          <w:insideH w:val="threeDEmboss" w:sz="6" w:space="0" w:color="00000A"/>
          <w:insideV w:val="threeDEmboss" w:sz="6" w:space="0" w:color="00000A"/>
        </w:tblBorders>
        <w:tblCellMar>
          <w:left w:w="-15" w:type="dxa"/>
        </w:tblCellMar>
        <w:tblLook w:val="04A0" w:firstRow="1" w:lastRow="0" w:firstColumn="1" w:lastColumn="0" w:noHBand="0" w:noVBand="1"/>
      </w:tblPr>
      <w:tblGrid>
        <w:gridCol w:w="8184"/>
      </w:tblGrid>
      <w:tr w:rsidR="00254FE4" w:rsidTr="00D14C40">
        <w:trPr>
          <w:cantSplit/>
          <w:trHeight w:val="2716"/>
        </w:trPr>
        <w:tc>
          <w:tcPr>
            <w:tcW w:w="8184" w:type="dxa"/>
            <w:tcBorders>
              <w:top w:val="threeDEmboss" w:sz="6" w:space="0" w:color="00000A"/>
              <w:left w:val="threeDEmboss" w:sz="6" w:space="0" w:color="00000A"/>
              <w:bottom w:val="threeDEmboss" w:sz="6" w:space="0" w:color="00000A"/>
              <w:right w:val="threeDEmboss" w:sz="6" w:space="0" w:color="00000A"/>
            </w:tcBorders>
            <w:shd w:val="clear" w:color="auto" w:fill="FFFFFF"/>
            <w:tcMar>
              <w:left w:w="-15" w:type="dxa"/>
            </w:tcMar>
          </w:tcPr>
          <w:p w:rsidR="00254FE4" w:rsidRDefault="00D14C40">
            <w:pPr>
              <w:spacing w:line="276" w:lineRule="auto"/>
              <w:ind w:left="180" w:right="180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</w:p>
          <w:p w:rsidR="00254FE4" w:rsidRDefault="00D14C40">
            <w:pPr>
              <w:spacing w:line="276" w:lineRule="auto"/>
              <w:ind w:left="224" w:right="349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O 26º Tabelião de Notas de São Paulo autentica esta cópia que está conforme ao documento a mim apresentado. Dou fé. São Paulo, 25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de novembro de 2014.</w:t>
            </w:r>
          </w:p>
          <w:p w:rsidR="00254FE4" w:rsidRDefault="00254FE4">
            <w:pPr>
              <w:spacing w:line="276" w:lineRule="auto"/>
              <w:ind w:left="224" w:right="349"/>
              <w:jc w:val="both"/>
              <w:rPr>
                <w:rFonts w:ascii="Calibri" w:hAnsi="Calibri"/>
                <w:lang w:eastAsia="en-US"/>
              </w:rPr>
            </w:pPr>
          </w:p>
          <w:p w:rsidR="00254FE4" w:rsidRDefault="00D14C40">
            <w:pPr>
              <w:spacing w:line="276" w:lineRule="auto"/>
              <w:ind w:left="224" w:right="349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_______________________________</w:t>
            </w:r>
          </w:p>
          <w:p w:rsidR="00254FE4" w:rsidRDefault="00D14C40">
            <w:pPr>
              <w:spacing w:line="276" w:lineRule="auto"/>
              <w:ind w:left="224" w:right="349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Darlan de Oliveira 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Lima</w:t>
            </w:r>
          </w:p>
          <w:p w:rsidR="00254FE4" w:rsidRDefault="00D14C40">
            <w:pPr>
              <w:spacing w:line="276" w:lineRule="auto"/>
              <w:ind w:left="224" w:right="349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Escrevente Autorizado</w:t>
            </w:r>
          </w:p>
          <w:p w:rsidR="00254FE4" w:rsidRDefault="00254FE4">
            <w:pPr>
              <w:spacing w:line="276" w:lineRule="auto"/>
              <w:ind w:left="224" w:right="349"/>
              <w:jc w:val="both"/>
              <w:rPr>
                <w:rFonts w:ascii="Calibri" w:hAnsi="Calibri"/>
                <w:lang w:eastAsia="en-US"/>
              </w:rPr>
            </w:pPr>
          </w:p>
          <w:p w:rsidR="00254FE4" w:rsidRDefault="00D14C40">
            <w:pPr>
              <w:spacing w:line="276" w:lineRule="auto"/>
              <w:ind w:left="224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Este ato para a sua validade contém o selo de autenticidade. R$ 2,60 por página.</w:t>
            </w:r>
          </w:p>
          <w:p w:rsidR="00254FE4" w:rsidRDefault="00254FE4">
            <w:pPr>
              <w:spacing w:line="276" w:lineRule="auto"/>
              <w:ind w:left="349"/>
              <w:rPr>
                <w:rFonts w:ascii="Calibri" w:hAnsi="Calibri"/>
                <w:lang w:eastAsia="en-US"/>
              </w:rPr>
            </w:pPr>
          </w:p>
        </w:tc>
      </w:tr>
    </w:tbl>
    <w:p w:rsidR="00254FE4" w:rsidRDefault="00254FE4">
      <w:pPr>
        <w:rPr>
          <w:rFonts w:ascii="Calibri" w:hAnsi="Calibri"/>
          <w:sz w:val="22"/>
          <w:szCs w:val="22"/>
        </w:rPr>
      </w:pPr>
    </w:p>
    <w:p w:rsidR="00254FE4" w:rsidRDefault="00254FE4">
      <w:pPr>
        <w:rPr>
          <w:rFonts w:ascii="Calibri" w:hAnsi="Calibri"/>
          <w:sz w:val="22"/>
          <w:szCs w:val="22"/>
        </w:rPr>
      </w:pPr>
    </w:p>
    <w:p w:rsidR="00254FE4" w:rsidRDefault="00D14C40">
      <w:r>
        <w:pict>
          <v:rect id="_x0000_s1026" style="position:absolute;margin-left:23.55pt;margin-top:114.75pt;width:405pt;height:54pt;z-index:251658240;mso-wrap-distance-left:9pt;mso-wrap-distance-top:0;mso-wrap-distance-right:9pt;mso-wrap-distance-bottom:0" strokeweight="1pt">
            <v:textbox>
              <w:txbxContent>
                <w:p w:rsidR="00254FE4" w:rsidRDefault="00D14C40">
                  <w:pPr>
                    <w:pStyle w:val="Contedodoquadro"/>
                    <w:jc w:val="center"/>
                    <w:rPr>
                      <w:rFonts w:ascii="Trebuchet MS" w:hAnsi="Trebuchet MS"/>
                      <w:sz w:val="72"/>
                      <w:szCs w:val="72"/>
                    </w:rPr>
                  </w:pPr>
                  <w:r>
                    <w:rPr>
                      <w:rFonts w:ascii="Trebuchet MS" w:hAnsi="Trebuchet MS"/>
                      <w:sz w:val="72"/>
                      <w:szCs w:val="72"/>
                    </w:rPr>
                    <w:t>ESPAÇO EM BRANCO</w:t>
                  </w:r>
                </w:p>
              </w:txbxContent>
            </v:textbox>
            <w10:wrap type="square"/>
          </v:rect>
        </w:pict>
      </w:r>
    </w:p>
    <w:p w:rsidR="00254FE4" w:rsidRDefault="00254FE4"/>
    <w:p w:rsidR="00254FE4" w:rsidRDefault="00254FE4">
      <w:pPr>
        <w:jc w:val="center"/>
      </w:pPr>
    </w:p>
    <w:p w:rsidR="00254FE4" w:rsidRDefault="00254FE4">
      <w:bookmarkStart w:id="0" w:name="_GoBack"/>
      <w:bookmarkEnd w:id="0"/>
    </w:p>
    <w:sectPr w:rsidR="00254FE4">
      <w:pgSz w:w="11906" w:h="16838"/>
      <w:pgMar w:top="1050" w:right="1701" w:bottom="1418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54FE4"/>
    <w:rsid w:val="00254FE4"/>
    <w:rsid w:val="00D1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8D7"/>
    <w:pPr>
      <w:suppressAutoHyphens/>
      <w:spacing w:line="240" w:lineRule="auto"/>
    </w:pPr>
    <w:rPr>
      <w:rFonts w:ascii="Times New Roman" w:hAnsi="Times New Roman" w:cs="Times New Roman"/>
      <w:color w:val="00000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ntedodoquadro">
    <w:name w:val="Conteúdo do quadro"/>
    <w:basedOn w:val="Normal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54</Words>
  <Characters>295</Characters>
  <Application>Microsoft Office Word</Application>
  <DocSecurity>0</DocSecurity>
  <Lines>2</Lines>
  <Paragraphs>1</Paragraphs>
  <ScaleCrop>false</ScaleCrop>
  <Company>Microsoft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Leonardo Rodrigues</dc:creator>
  <cp:lastModifiedBy>Odirlei Ferreira da Silva</cp:lastModifiedBy>
  <cp:revision>58</cp:revision>
  <cp:lastPrinted>2014-11-25T12:24:00Z</cp:lastPrinted>
  <dcterms:created xsi:type="dcterms:W3CDTF">2013-11-28T12:06:00Z</dcterms:created>
  <dcterms:modified xsi:type="dcterms:W3CDTF">2014-11-25T12:25:00Z</dcterms:modified>
  <dc:language>pt-BR</dc:language>
</cp:coreProperties>
</file>